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3E1481D3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B04ED5">
        <w:rPr>
          <w:b/>
          <w:bCs/>
          <w:sz w:val="24"/>
          <w:szCs w:val="24"/>
        </w:rPr>
        <w:t>3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3F027315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FB2B0C">
        <w:rPr>
          <w:b/>
          <w:sz w:val="32"/>
          <w:szCs w:val="32"/>
        </w:rPr>
        <w:t>3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646DBD55" w:rsidR="00B91EA9" w:rsidRPr="00E92C3B" w:rsidRDefault="00641E29" w:rsidP="00FB2B0C">
            <w:pPr>
              <w:jc w:val="center"/>
              <w:rPr>
                <w:bCs/>
                <w:sz w:val="24"/>
              </w:rPr>
            </w:pPr>
            <w:r w:rsidRPr="00641E29">
              <w:rPr>
                <w:bCs/>
                <w:spacing w:val="-20"/>
                <w:sz w:val="24"/>
              </w:rPr>
              <w:t>kujawsko-pomorskie</w:t>
            </w:r>
            <w:r>
              <w:rPr>
                <w:bCs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="00092DD4" w:rsidRPr="00092DD4">
              <w:rPr>
                <w:b/>
                <w:bCs/>
                <w:sz w:val="24"/>
              </w:rPr>
              <w:t>r</w:t>
            </w:r>
            <w:r w:rsidR="00FB2B0C">
              <w:rPr>
                <w:b/>
                <w:bCs/>
                <w:sz w:val="24"/>
              </w:rPr>
              <w:t>ypiński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42A32">
        <w:rPr>
          <w:szCs w:val="24"/>
        </w:rPr>
      </w:r>
      <w:r w:rsidR="00B42A3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42A32">
        <w:rPr>
          <w:szCs w:val="24"/>
        </w:rPr>
      </w:r>
      <w:r w:rsidR="00B42A3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42A32">
        <w:rPr>
          <w:szCs w:val="24"/>
        </w:rPr>
      </w:r>
      <w:r w:rsidR="00B42A3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42A32">
        <w:rPr>
          <w:szCs w:val="24"/>
        </w:rPr>
      </w:r>
      <w:r w:rsidR="00B42A3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385684C2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</w:t>
      </w:r>
      <w:r w:rsidR="00A81965">
        <w:rPr>
          <w:sz w:val="21"/>
          <w:szCs w:val="21"/>
        </w:rPr>
        <w:t>przetwarzaniem danych osobowych</w:t>
      </w:r>
      <w:r w:rsidR="00A81965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48C0607A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administratorem Pani/Pana danych osobowych, pozyskanych dla potrzeb przeprowadzenia niniejszego postępowania, jest Główny Geodeta Kraju z siedzibą w Głównym </w:t>
      </w:r>
      <w:r w:rsidR="00A81965">
        <w:rPr>
          <w:sz w:val="21"/>
          <w:szCs w:val="21"/>
        </w:rPr>
        <w:t>Urzędzie Geodezji</w:t>
      </w:r>
      <w:r w:rsidR="00A81965">
        <w:rPr>
          <w:sz w:val="21"/>
          <w:szCs w:val="21"/>
        </w:rPr>
        <w:br/>
      </w:r>
      <w:bookmarkStart w:id="0" w:name="_GoBack"/>
      <w:bookmarkEnd w:id="0"/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BAEC4" w14:textId="77777777" w:rsidR="00B42A32" w:rsidRDefault="00B42A32" w:rsidP="00281F5D">
      <w:r>
        <w:separator/>
      </w:r>
    </w:p>
  </w:endnote>
  <w:endnote w:type="continuationSeparator" w:id="0">
    <w:p w14:paraId="79EA0BE7" w14:textId="77777777" w:rsidR="00B42A32" w:rsidRDefault="00B42A32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81965">
      <w:rPr>
        <w:rFonts w:ascii="Cambria" w:hAnsi="Cambria"/>
        <w:b/>
        <w:bCs/>
        <w:noProof/>
        <w:sz w:val="18"/>
        <w:szCs w:val="18"/>
      </w:rPr>
      <w:t>4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81965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81108" w14:textId="77777777" w:rsidR="00B42A32" w:rsidRDefault="00B42A32" w:rsidP="00281F5D">
      <w:r>
        <w:separator/>
      </w:r>
    </w:p>
  </w:footnote>
  <w:footnote w:type="continuationSeparator" w:id="0">
    <w:p w14:paraId="7CF0E6B8" w14:textId="77777777" w:rsidR="00B42A32" w:rsidRDefault="00B42A32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595A7A3F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FB2B0C">
      <w:rPr>
        <w:i/>
        <w:sz w:val="18"/>
        <w:szCs w:val="18"/>
      </w:rPr>
      <w:t>C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965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04ED5"/>
    <w:rsid w:val="00B071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2A32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52B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2B0C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90AF4-56F9-49E2-9EAE-7AB68A9E0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1318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4</cp:revision>
  <cp:lastPrinted>2016-11-03T09:40:00Z</cp:lastPrinted>
  <dcterms:created xsi:type="dcterms:W3CDTF">2022-02-10T13:03:00Z</dcterms:created>
  <dcterms:modified xsi:type="dcterms:W3CDTF">2022-02-10T13:28:00Z</dcterms:modified>
</cp:coreProperties>
</file>